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A1" w:rsidRDefault="002D64A1">
      <w:pPr>
        <w:jc w:val="center"/>
        <w:rPr>
          <w:rFonts w:hint="eastAsia"/>
          <w:b/>
          <w:color w:val="FF0000"/>
          <w:w w:val="60"/>
          <w:sz w:val="72"/>
          <w:szCs w:val="72"/>
        </w:rPr>
      </w:pPr>
    </w:p>
    <w:p w:rsidR="002D64A1" w:rsidRDefault="009F70B8">
      <w:pPr>
        <w:jc w:val="center"/>
        <w:rPr>
          <w:rFonts w:ascii="方正小标宋简体" w:eastAsia="方正小标宋简体"/>
          <w:b/>
          <w:color w:val="FF0000"/>
          <w:w w:val="60"/>
          <w:sz w:val="72"/>
          <w:szCs w:val="72"/>
        </w:rPr>
      </w:pPr>
      <w:r>
        <w:rPr>
          <w:rFonts w:ascii="方正小标宋简体" w:eastAsia="方正小标宋简体" w:hint="eastAsia"/>
          <w:b/>
          <w:color w:val="FF0000"/>
          <w:w w:val="60"/>
          <w:sz w:val="72"/>
          <w:szCs w:val="72"/>
        </w:rPr>
        <w:t>江苏省教育系统关心下一代工作委员会文件</w:t>
      </w:r>
    </w:p>
    <w:p w:rsidR="002D64A1" w:rsidRDefault="002D64A1">
      <w:pPr>
        <w:jc w:val="center"/>
        <w:rPr>
          <w:b/>
          <w:color w:val="FF0000"/>
          <w:w w:val="60"/>
          <w:sz w:val="72"/>
          <w:szCs w:val="72"/>
        </w:rPr>
      </w:pPr>
    </w:p>
    <w:p w:rsidR="002D64A1" w:rsidRDefault="009F70B8">
      <w:pPr>
        <w:snapToGrid w:val="0"/>
        <w:spacing w:line="560" w:lineRule="exact"/>
        <w:ind w:leftChars="-171" w:left="25" w:rightChars="-140" w:right="-294" w:hangingChars="120" w:hanging="384"/>
        <w:jc w:val="center"/>
        <w:rPr>
          <w:rFonts w:ascii="仿宋" w:eastAsia="仿宋" w:hAnsi="仿宋" w:cs="仿宋"/>
          <w:sz w:val="32"/>
          <w:szCs w:val="32"/>
        </w:rPr>
      </w:pPr>
      <w:proofErr w:type="gramStart"/>
      <w:r>
        <w:rPr>
          <w:rFonts w:ascii="仿宋" w:eastAsia="仿宋" w:hAnsi="仿宋" w:cs="仿宋" w:hint="eastAsia"/>
          <w:sz w:val="32"/>
          <w:szCs w:val="32"/>
        </w:rPr>
        <w:t>苏教关</w:t>
      </w:r>
      <w:proofErr w:type="gramEnd"/>
      <w:r>
        <w:rPr>
          <w:rFonts w:ascii="仿宋" w:eastAsia="仿宋" w:hAnsi="仿宋" w:cs="仿宋" w:hint="eastAsia"/>
          <w:sz w:val="32"/>
          <w:szCs w:val="32"/>
        </w:rPr>
        <w:t>委〔2021〕</w:t>
      </w:r>
      <w:r w:rsidR="004F65FC">
        <w:rPr>
          <w:rFonts w:ascii="仿宋" w:eastAsia="仿宋" w:hAnsi="仿宋" w:cs="仿宋" w:hint="eastAsia"/>
          <w:sz w:val="32"/>
          <w:szCs w:val="32"/>
        </w:rPr>
        <w:t>5</w:t>
      </w:r>
      <w:r>
        <w:rPr>
          <w:rFonts w:ascii="仿宋" w:eastAsia="仿宋" w:hAnsi="仿宋" w:cs="仿宋" w:hint="eastAsia"/>
          <w:sz w:val="32"/>
          <w:szCs w:val="32"/>
        </w:rPr>
        <w:t>号</w:t>
      </w:r>
    </w:p>
    <w:p w:rsidR="002D64A1" w:rsidRDefault="009F70B8">
      <w:pPr>
        <w:snapToGrid w:val="0"/>
        <w:spacing w:line="560" w:lineRule="exact"/>
        <w:ind w:leftChars="-171" w:left="25" w:rightChars="-140" w:right="-294" w:hangingChars="120" w:hanging="384"/>
        <w:jc w:val="center"/>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255905</wp:posOffset>
                </wp:positionV>
                <wp:extent cx="5697855" cy="0"/>
                <wp:effectExtent l="20320" t="27305" r="2540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38100">
                          <a:solidFill>
                            <a:srgbClr val="FF0000"/>
                          </a:solidFill>
                          <a:roun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63DB8E" id="_x0000_t32" coordsize="21600,21600" o:spt="32" o:oned="t" path="m,l21600,21600e" filled="f">
                <v:path arrowok="t" fillok="f" o:connecttype="none"/>
                <o:lock v:ext="edit" shapetype="t"/>
              </v:shapetype>
              <v:shape id="AutoShape 3" o:spid="_x0000_s1026" type="#_x0000_t32" style="position:absolute;left:0;text-align:left;margin-left:-3.65pt;margin-top:20.15pt;width:448.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" strokecolor="red" strokeweight="3pt"/>
            </w:pict>
          </mc:Fallback>
        </mc:AlternateContent>
      </w:r>
    </w:p>
    <w:p w:rsidR="002D64A1" w:rsidRDefault="002D64A1">
      <w:pPr>
        <w:spacing w:line="560" w:lineRule="exact"/>
        <w:rPr>
          <w:rFonts w:ascii="Times New Roman" w:hAnsi="Times New Roman" w:cs="Times New Roman"/>
          <w:sz w:val="32"/>
          <w:szCs w:val="32"/>
        </w:rPr>
      </w:pPr>
    </w:p>
    <w:p w:rsidR="002D64A1" w:rsidRDefault="002D64A1">
      <w:pPr>
        <w:spacing w:line="560" w:lineRule="exact"/>
        <w:rPr>
          <w:rFonts w:ascii="Times New Roman" w:hAnsi="Times New Roman" w:cs="Times New Roman"/>
          <w:sz w:val="32"/>
          <w:szCs w:val="32"/>
        </w:rPr>
      </w:pPr>
    </w:p>
    <w:p w:rsidR="002D64A1" w:rsidRDefault="009F70B8">
      <w:pPr>
        <w:pStyle w:val="a3"/>
        <w:spacing w:before="0" w:beforeAutospacing="0" w:after="0" w:afterAutospacing="0" w:line="64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关于举办全省教育系统关工委负责人</w:t>
      </w:r>
    </w:p>
    <w:p w:rsidR="002D64A1" w:rsidRDefault="009F70B8">
      <w:pPr>
        <w:pStyle w:val="a3"/>
        <w:spacing w:before="0" w:beforeAutospacing="0" w:after="0" w:afterAutospacing="0" w:line="640" w:lineRule="exact"/>
        <w:jc w:val="center"/>
        <w:rPr>
          <w:rFonts w:ascii="方正小标宋简体" w:eastAsia="方正小标宋简体" w:hAnsi="Times New Roman" w:cs="Times New Roman"/>
          <w:color w:val="000000"/>
          <w:sz w:val="29"/>
          <w:szCs w:val="29"/>
        </w:rPr>
      </w:pPr>
      <w:r>
        <w:rPr>
          <w:rFonts w:ascii="方正小标宋简体" w:eastAsia="方正小标宋简体" w:hAnsi="Times New Roman" w:cs="Times New Roman" w:hint="eastAsia"/>
          <w:sz w:val="44"/>
          <w:szCs w:val="44"/>
        </w:rPr>
        <w:t>培训班的预备通知</w:t>
      </w:r>
    </w:p>
    <w:p w:rsidR="002D64A1" w:rsidRDefault="002D64A1">
      <w:pPr>
        <w:pStyle w:val="a3"/>
        <w:spacing w:before="0" w:beforeAutospacing="0" w:after="0" w:afterAutospacing="0" w:line="500" w:lineRule="exact"/>
        <w:jc w:val="both"/>
        <w:rPr>
          <w:rFonts w:ascii="Times New Roman" w:eastAsia="仿宋" w:hAnsi="Times New Roman" w:cs="Times New Roman"/>
          <w:color w:val="000000"/>
          <w:sz w:val="32"/>
          <w:szCs w:val="32"/>
        </w:rPr>
      </w:pPr>
    </w:p>
    <w:p w:rsidR="002D64A1" w:rsidRDefault="009F70B8">
      <w:pPr>
        <w:spacing w:line="5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各设区市教育关工委，各高等学校关工委：</w:t>
      </w:r>
    </w:p>
    <w:p w:rsidR="002D64A1" w:rsidRDefault="009F70B8">
      <w:pPr>
        <w:spacing w:line="500" w:lineRule="exact"/>
        <w:ind w:firstLineChars="200" w:firstLine="640"/>
        <w:rPr>
          <w:rFonts w:ascii="仿宋_GB2312" w:eastAsia="仿宋_GB2312" w:hAnsi="仿宋" w:cs="仿宋"/>
          <w:sz w:val="32"/>
          <w:szCs w:val="32"/>
        </w:rPr>
      </w:pPr>
      <w:r>
        <w:rPr>
          <w:rFonts w:ascii="Times New Roman" w:eastAsia="仿宋_GB2312" w:hAnsi="Times New Roman" w:cs="Times New Roman" w:hint="eastAsia"/>
          <w:color w:val="000000"/>
          <w:sz w:val="32"/>
          <w:szCs w:val="32"/>
        </w:rPr>
        <w:t>经主任办公会议研究决定，近期准备分别举办全省</w:t>
      </w:r>
      <w:r>
        <w:rPr>
          <w:rFonts w:ascii="仿宋_GB2312" w:eastAsia="仿宋_GB2312" w:hAnsi="仿宋" w:cs="仿宋" w:hint="eastAsia"/>
          <w:sz w:val="32"/>
          <w:szCs w:val="32"/>
        </w:rPr>
        <w:t>普教</w:t>
      </w:r>
      <w:proofErr w:type="gramStart"/>
      <w:r>
        <w:rPr>
          <w:rFonts w:ascii="仿宋_GB2312" w:eastAsia="仿宋_GB2312" w:hAnsi="仿宋" w:cs="仿宋" w:hint="eastAsia"/>
          <w:sz w:val="32"/>
          <w:szCs w:val="32"/>
        </w:rPr>
        <w:t>系统关</w:t>
      </w:r>
      <w:proofErr w:type="gramEnd"/>
      <w:r>
        <w:rPr>
          <w:rFonts w:ascii="仿宋_GB2312" w:eastAsia="仿宋_GB2312" w:hAnsi="仿宋" w:cs="仿宋" w:hint="eastAsia"/>
          <w:sz w:val="32"/>
          <w:szCs w:val="32"/>
        </w:rPr>
        <w:t>工委负责人培训班和全省</w:t>
      </w:r>
      <w:proofErr w:type="gramStart"/>
      <w:r>
        <w:rPr>
          <w:rFonts w:ascii="仿宋_GB2312" w:eastAsia="仿宋_GB2312" w:hAnsi="仿宋" w:cs="仿宋" w:hint="eastAsia"/>
          <w:sz w:val="32"/>
          <w:szCs w:val="32"/>
        </w:rPr>
        <w:t>高校关</w:t>
      </w:r>
      <w:proofErr w:type="gramEnd"/>
      <w:r>
        <w:rPr>
          <w:rFonts w:ascii="仿宋_GB2312" w:eastAsia="仿宋_GB2312" w:hAnsi="仿宋" w:cs="仿宋" w:hint="eastAsia"/>
          <w:sz w:val="32"/>
          <w:szCs w:val="32"/>
        </w:rPr>
        <w:t>工委负责人培训班。现将有关事项预备通知如下：</w:t>
      </w:r>
    </w:p>
    <w:p w:rsidR="002D64A1" w:rsidRDefault="009F70B8">
      <w:pPr>
        <w:spacing w:line="500" w:lineRule="exact"/>
        <w:ind w:left="640"/>
        <w:rPr>
          <w:rFonts w:ascii="黑体" w:eastAsia="黑体" w:hAnsi="黑体" w:cs="黑体"/>
          <w:sz w:val="32"/>
          <w:szCs w:val="32"/>
        </w:rPr>
      </w:pPr>
      <w:r>
        <w:rPr>
          <w:rFonts w:ascii="黑体" w:eastAsia="黑体" w:hAnsi="黑体" w:cs="仿宋" w:hint="eastAsia"/>
          <w:sz w:val="32"/>
          <w:szCs w:val="32"/>
        </w:rPr>
        <w:t>一、</w:t>
      </w:r>
      <w:r>
        <w:rPr>
          <w:rFonts w:ascii="黑体" w:eastAsia="黑体" w:hAnsi="黑体" w:cs="黑体" w:hint="eastAsia"/>
          <w:sz w:val="32"/>
          <w:szCs w:val="32"/>
        </w:rPr>
        <w:t>培训内容</w:t>
      </w:r>
    </w:p>
    <w:p w:rsidR="002D64A1" w:rsidRDefault="009F70B8">
      <w:pPr>
        <w:adjustRightInd w:val="0"/>
        <w:snapToGrid w:val="0"/>
        <w:spacing w:line="500" w:lineRule="exact"/>
        <w:ind w:firstLineChars="200" w:firstLine="640"/>
        <w:rPr>
          <w:rFonts w:ascii="仿宋" w:eastAsia="仿宋" w:hAnsi="仿宋" w:cs="仿宋"/>
          <w:bCs/>
          <w:sz w:val="32"/>
          <w:szCs w:val="32"/>
        </w:rPr>
      </w:pPr>
      <w:r>
        <w:rPr>
          <w:rFonts w:ascii="仿宋" w:eastAsia="仿宋" w:hAnsi="仿宋" w:cs="仿宋" w:hint="eastAsia"/>
          <w:sz w:val="32"/>
          <w:szCs w:val="32"/>
        </w:rPr>
        <w:t>进一步学习领会中共江苏省委教育工委、江苏省教育厅《</w:t>
      </w:r>
      <w:r>
        <w:rPr>
          <w:rFonts w:ascii="仿宋" w:eastAsia="仿宋" w:hAnsi="仿宋" w:cs="仿宋" w:hint="eastAsia"/>
          <w:bCs/>
          <w:sz w:val="32"/>
          <w:szCs w:val="32"/>
        </w:rPr>
        <w:t>关于推进全省教育系统关工委优质化建设工作的意见》（</w:t>
      </w:r>
      <w:proofErr w:type="gramStart"/>
      <w:r>
        <w:rPr>
          <w:rFonts w:ascii="仿宋" w:eastAsia="仿宋" w:hAnsi="仿宋" w:cs="仿宋" w:hint="eastAsia"/>
          <w:bCs/>
          <w:sz w:val="32"/>
          <w:szCs w:val="32"/>
        </w:rPr>
        <w:t>苏委教</w:t>
      </w:r>
      <w:proofErr w:type="gramEnd"/>
      <w:r>
        <w:rPr>
          <w:rFonts w:ascii="仿宋" w:eastAsia="仿宋" w:hAnsi="仿宋" w:cs="仿宋" w:hint="eastAsia"/>
          <w:bCs/>
          <w:sz w:val="32"/>
          <w:szCs w:val="32"/>
        </w:rPr>
        <w:t>〔2019〕1号）精神，交流关工委优质化建设试点单位工作经验，听取教育改</w:t>
      </w:r>
      <w:r>
        <w:rPr>
          <w:rFonts w:ascii="仿宋" w:eastAsia="仿宋" w:hAnsi="仿宋" w:cs="仿宋" w:hint="eastAsia"/>
          <w:sz w:val="32"/>
          <w:szCs w:val="32"/>
        </w:rPr>
        <w:t>革发展、经济形势、国际形势等方面报告。</w:t>
      </w:r>
    </w:p>
    <w:p w:rsidR="002D64A1" w:rsidRDefault="009F70B8">
      <w:pPr>
        <w:spacing w:line="500" w:lineRule="exact"/>
        <w:ind w:left="640"/>
        <w:rPr>
          <w:rFonts w:ascii="仿宋_GB2312" w:eastAsia="仿宋_GB2312" w:hAnsi="黑体" w:cs="黑体"/>
          <w:sz w:val="32"/>
          <w:szCs w:val="32"/>
        </w:rPr>
      </w:pPr>
      <w:r>
        <w:rPr>
          <w:rFonts w:ascii="黑体" w:eastAsia="黑体" w:hAnsi="黑体" w:cs="黑体" w:hint="eastAsia"/>
          <w:sz w:val="32"/>
          <w:szCs w:val="32"/>
        </w:rPr>
        <w:t>二、培训对象和人数</w:t>
      </w:r>
    </w:p>
    <w:p w:rsidR="002D64A1" w:rsidRDefault="009F70B8">
      <w:pPr>
        <w:spacing w:line="500" w:lineRule="exact"/>
        <w:ind w:firstLineChars="200" w:firstLine="640"/>
        <w:rPr>
          <w:rFonts w:ascii="仿宋_GB2312" w:eastAsia="仿宋_GB2312" w:hAnsi="仿宋" w:cs="仿宋"/>
          <w:sz w:val="32"/>
          <w:szCs w:val="32"/>
        </w:rPr>
      </w:pPr>
      <w:r>
        <w:rPr>
          <w:rFonts w:ascii="Times New Roman" w:eastAsia="仿宋_GB2312" w:hAnsi="Times New Roman" w:cs="Times New Roman" w:hint="eastAsia"/>
          <w:color w:val="000000"/>
          <w:sz w:val="32"/>
          <w:szCs w:val="32"/>
        </w:rPr>
        <w:t>全省</w:t>
      </w:r>
      <w:r>
        <w:rPr>
          <w:rFonts w:ascii="仿宋_GB2312" w:eastAsia="仿宋_GB2312" w:hAnsi="仿宋" w:cs="仿宋" w:hint="eastAsia"/>
          <w:sz w:val="32"/>
          <w:szCs w:val="32"/>
        </w:rPr>
        <w:t>普教</w:t>
      </w:r>
      <w:proofErr w:type="gramStart"/>
      <w:r>
        <w:rPr>
          <w:rFonts w:ascii="仿宋_GB2312" w:eastAsia="仿宋_GB2312" w:hAnsi="仿宋" w:cs="仿宋" w:hint="eastAsia"/>
          <w:sz w:val="32"/>
          <w:szCs w:val="32"/>
        </w:rPr>
        <w:t>系统关</w:t>
      </w:r>
      <w:proofErr w:type="gramEnd"/>
      <w:r>
        <w:rPr>
          <w:rFonts w:ascii="仿宋_GB2312" w:eastAsia="仿宋_GB2312" w:hAnsi="仿宋" w:cs="仿宋" w:hint="eastAsia"/>
          <w:sz w:val="32"/>
          <w:szCs w:val="32"/>
        </w:rPr>
        <w:t>工委负责人培训班。</w:t>
      </w:r>
      <w:r>
        <w:rPr>
          <w:rFonts w:ascii="仿宋_GB2312" w:eastAsia="仿宋_GB2312" w:hint="eastAsia"/>
          <w:sz w:val="32"/>
          <w:szCs w:val="32"/>
        </w:rPr>
        <w:t>各设区市教育关工委、</w:t>
      </w:r>
      <w:r>
        <w:rPr>
          <w:rFonts w:ascii="仿宋_GB2312" w:eastAsia="仿宋_GB2312" w:hint="eastAsia"/>
          <w:sz w:val="32"/>
          <w:szCs w:val="32"/>
        </w:rPr>
        <w:lastRenderedPageBreak/>
        <w:t>优质化建设试点县区教育关工委常务副主任（主任）、秘书长各1人；其他县（市、区）教育局关工委常务副主任（主任）1人</w:t>
      </w:r>
      <w:r>
        <w:rPr>
          <w:rFonts w:ascii="仿宋_GB2312" w:eastAsia="仿宋_GB2312" w:hAnsi="仿宋" w:cs="仿宋" w:hint="eastAsia"/>
          <w:sz w:val="32"/>
          <w:szCs w:val="32"/>
        </w:rPr>
        <w:t>。培训班人员名单由各设区市教育关工委统一汇总上报。</w:t>
      </w:r>
    </w:p>
    <w:p w:rsidR="002D64A1" w:rsidRDefault="009F70B8">
      <w:pPr>
        <w:spacing w:line="500" w:lineRule="exact"/>
        <w:ind w:firstLineChars="200" w:firstLine="640"/>
        <w:rPr>
          <w:rFonts w:ascii="仿宋" w:eastAsia="仿宋" w:hAnsi="仿宋" w:cs="仿宋"/>
          <w:sz w:val="32"/>
          <w:szCs w:val="32"/>
        </w:rPr>
      </w:pPr>
      <w:r>
        <w:rPr>
          <w:rFonts w:ascii="仿宋_GB2312" w:eastAsia="仿宋_GB2312" w:hAnsi="仿宋" w:cs="仿宋" w:hint="eastAsia"/>
          <w:sz w:val="32"/>
          <w:szCs w:val="32"/>
        </w:rPr>
        <w:t>全省</w:t>
      </w:r>
      <w:proofErr w:type="gramStart"/>
      <w:r>
        <w:rPr>
          <w:rFonts w:ascii="仿宋_GB2312" w:eastAsia="仿宋_GB2312" w:hAnsi="仿宋" w:cs="仿宋" w:hint="eastAsia"/>
          <w:sz w:val="32"/>
          <w:szCs w:val="32"/>
        </w:rPr>
        <w:t>高校关</w:t>
      </w:r>
      <w:proofErr w:type="gramEnd"/>
      <w:r>
        <w:rPr>
          <w:rFonts w:ascii="仿宋_GB2312" w:eastAsia="仿宋_GB2312" w:hAnsi="仿宋" w:cs="仿宋" w:hint="eastAsia"/>
          <w:sz w:val="32"/>
          <w:szCs w:val="32"/>
        </w:rPr>
        <w:t>工委负责人培训班。各活动片牵头高校、优质化建设试点</w:t>
      </w:r>
      <w:proofErr w:type="gramStart"/>
      <w:r>
        <w:rPr>
          <w:rFonts w:ascii="仿宋_GB2312" w:eastAsia="仿宋_GB2312" w:hAnsi="仿宋" w:cs="仿宋" w:hint="eastAsia"/>
          <w:sz w:val="32"/>
          <w:szCs w:val="32"/>
        </w:rPr>
        <w:t>高校关</w:t>
      </w:r>
      <w:proofErr w:type="gramEnd"/>
      <w:r>
        <w:rPr>
          <w:rFonts w:ascii="仿宋_GB2312" w:eastAsia="仿宋_GB2312" w:hAnsi="仿宋" w:cs="仿宋" w:hint="eastAsia"/>
          <w:sz w:val="32"/>
          <w:szCs w:val="32"/>
        </w:rPr>
        <w:t>工委常务副主任（主任）、秘书长各1人。其他</w:t>
      </w:r>
      <w:proofErr w:type="gramStart"/>
      <w:r>
        <w:rPr>
          <w:rFonts w:ascii="仿宋_GB2312" w:eastAsia="仿宋_GB2312" w:hAnsi="仿宋" w:cs="仿宋" w:hint="eastAsia"/>
          <w:sz w:val="32"/>
          <w:szCs w:val="32"/>
        </w:rPr>
        <w:t>高校关</w:t>
      </w:r>
      <w:proofErr w:type="gramEnd"/>
      <w:r>
        <w:rPr>
          <w:rFonts w:ascii="仿宋_GB2312" w:eastAsia="仿宋_GB2312" w:hAnsi="仿宋" w:cs="仿宋" w:hint="eastAsia"/>
          <w:sz w:val="32"/>
          <w:szCs w:val="32"/>
        </w:rPr>
        <w:t>工委常务副主任（主任)1人。</w:t>
      </w:r>
    </w:p>
    <w:p w:rsidR="002D64A1" w:rsidRDefault="009F70B8">
      <w:pPr>
        <w:spacing w:line="500" w:lineRule="exact"/>
        <w:ind w:firstLineChars="200" w:firstLine="640"/>
        <w:rPr>
          <w:rFonts w:ascii="仿宋_GB2312" w:eastAsia="黑体" w:hAnsi="黑体" w:cs="仿宋"/>
          <w:sz w:val="32"/>
          <w:szCs w:val="32"/>
        </w:rPr>
      </w:pPr>
      <w:r>
        <w:rPr>
          <w:rFonts w:ascii="黑体" w:eastAsia="黑体" w:hAnsi="黑体" w:cs="仿宋" w:hint="eastAsia"/>
          <w:sz w:val="32"/>
          <w:szCs w:val="32"/>
        </w:rPr>
        <w:t>三、培训时间地点和回执</w:t>
      </w:r>
    </w:p>
    <w:p w:rsidR="002D64A1" w:rsidRDefault="009F70B8">
      <w:pPr>
        <w:spacing w:line="500" w:lineRule="exact"/>
        <w:ind w:firstLineChars="200" w:firstLine="640"/>
        <w:rPr>
          <w:rFonts w:ascii="仿宋_GB2312" w:eastAsia="仿宋_GB2312" w:hAnsi="黑体" w:cs="仿宋"/>
          <w:sz w:val="32"/>
          <w:szCs w:val="32"/>
        </w:rPr>
      </w:pPr>
      <w:r>
        <w:rPr>
          <w:rFonts w:ascii="仿宋_GB2312" w:eastAsia="仿宋_GB2312" w:hAnsi="黑体" w:cs="仿宋" w:hint="eastAsia"/>
          <w:sz w:val="32"/>
          <w:szCs w:val="32"/>
        </w:rPr>
        <w:t>具体培训时间地点将根据防控新冠疫情要求确定后由秘书处另行通知。</w:t>
      </w:r>
    </w:p>
    <w:p w:rsidR="002D64A1" w:rsidRDefault="009F70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请各设区市教育关工委和各高等学校关工委于3月2</w:t>
      </w:r>
      <w:r w:rsidR="001B18E1">
        <w:rPr>
          <w:rFonts w:ascii="仿宋" w:eastAsia="仿宋" w:hAnsi="仿宋" w:cs="仿宋" w:hint="eastAsia"/>
          <w:sz w:val="32"/>
          <w:szCs w:val="32"/>
        </w:rPr>
        <w:t>5</w:t>
      </w:r>
      <w:r>
        <w:rPr>
          <w:rFonts w:ascii="仿宋" w:eastAsia="仿宋" w:hAnsi="仿宋" w:cs="仿宋" w:hint="eastAsia"/>
          <w:sz w:val="32"/>
          <w:szCs w:val="32"/>
        </w:rPr>
        <w:t>日前将培训回执发（寄）送到省教育</w:t>
      </w:r>
      <w:proofErr w:type="gramStart"/>
      <w:r>
        <w:rPr>
          <w:rFonts w:ascii="仿宋" w:eastAsia="仿宋" w:hAnsi="仿宋" w:cs="仿宋" w:hint="eastAsia"/>
          <w:sz w:val="32"/>
          <w:szCs w:val="32"/>
        </w:rPr>
        <w:t>系统关</w:t>
      </w:r>
      <w:proofErr w:type="gramEnd"/>
      <w:r>
        <w:rPr>
          <w:rFonts w:ascii="仿宋" w:eastAsia="仿宋" w:hAnsi="仿宋" w:cs="仿宋" w:hint="eastAsia"/>
          <w:sz w:val="32"/>
          <w:szCs w:val="32"/>
        </w:rPr>
        <w:t>工委秘书处。电子邮箱：</w:t>
      </w:r>
      <w:hyperlink r:id="rId8" w:history="1">
        <w:r>
          <w:rPr>
            <w:rFonts w:ascii="仿宋" w:eastAsia="仿宋" w:hAnsi="仿宋" w:cs="仿宋" w:hint="eastAsia"/>
            <w:color w:val="0000FF"/>
            <w:kern w:val="0"/>
            <w:sz w:val="32"/>
            <w:szCs w:val="32"/>
            <w:u w:val="single"/>
          </w:rPr>
          <w:t>guangw@ec.js.edu.cn</w:t>
        </w:r>
      </w:hyperlink>
      <w:r>
        <w:rPr>
          <w:rFonts w:ascii="仿宋" w:eastAsia="仿宋" w:hAnsi="仿宋" w:cs="仿宋" w:hint="eastAsia"/>
          <w:sz w:val="32"/>
          <w:szCs w:val="32"/>
        </w:rPr>
        <w:t>或</w:t>
      </w:r>
      <w:hyperlink r:id="rId9" w:history="1">
        <w:r>
          <w:rPr>
            <w:rFonts w:ascii="仿宋" w:eastAsia="仿宋" w:hAnsi="仿宋" w:cs="仿宋" w:hint="eastAsia"/>
            <w:color w:val="0000FF"/>
            <w:sz w:val="32"/>
            <w:szCs w:val="32"/>
            <w:u w:val="single"/>
          </w:rPr>
          <w:t>cuidy@ec.js.edu.cn</w:t>
        </w:r>
      </w:hyperlink>
      <w:r>
        <w:rPr>
          <w:rFonts w:ascii="仿宋" w:eastAsia="仿宋" w:hAnsi="仿宋" w:cs="仿宋" w:hint="eastAsia"/>
          <w:sz w:val="32"/>
          <w:szCs w:val="32"/>
        </w:rPr>
        <w:t>。邮寄地址：南京市北京西路15号教育大厦504</w:t>
      </w:r>
      <w:proofErr w:type="gramStart"/>
      <w:r>
        <w:rPr>
          <w:rFonts w:ascii="仿宋" w:eastAsia="仿宋" w:hAnsi="仿宋" w:cs="仿宋" w:hint="eastAsia"/>
          <w:sz w:val="32"/>
          <w:szCs w:val="32"/>
        </w:rPr>
        <w:t>室关工委</w:t>
      </w:r>
      <w:proofErr w:type="gramEnd"/>
      <w:r>
        <w:rPr>
          <w:rFonts w:ascii="仿宋" w:eastAsia="仿宋" w:hAnsi="仿宋" w:cs="仿宋" w:hint="eastAsia"/>
          <w:sz w:val="32"/>
          <w:szCs w:val="32"/>
        </w:rPr>
        <w:t>秘书处，邮编210024。电话：025—83335584崔定友 或 025--83335592李坤。</w:t>
      </w:r>
    </w:p>
    <w:p w:rsidR="002D64A1" w:rsidRDefault="002D64A1">
      <w:pPr>
        <w:spacing w:line="500" w:lineRule="exact"/>
        <w:ind w:firstLineChars="200" w:firstLine="640"/>
        <w:rPr>
          <w:rFonts w:ascii="仿宋" w:eastAsia="仿宋" w:hAnsi="仿宋" w:cs="仿宋"/>
          <w:sz w:val="32"/>
          <w:szCs w:val="32"/>
        </w:rPr>
      </w:pPr>
    </w:p>
    <w:p w:rsidR="002D64A1" w:rsidRDefault="009F70B8">
      <w:pPr>
        <w:spacing w:line="500" w:lineRule="exact"/>
        <w:ind w:firstLineChars="200" w:firstLine="640"/>
        <w:rPr>
          <w:rFonts w:ascii="仿宋_GB2312" w:eastAsia="仿宋_GB2312" w:hAnsi="仿宋" w:cs="仿宋"/>
          <w:sz w:val="32"/>
          <w:szCs w:val="32"/>
        </w:rPr>
      </w:pPr>
      <w:r>
        <w:rPr>
          <w:rFonts w:ascii="仿宋" w:eastAsia="仿宋" w:hAnsi="仿宋" w:cs="仿宋" w:hint="eastAsia"/>
          <w:sz w:val="32"/>
          <w:szCs w:val="32"/>
        </w:rPr>
        <w:t xml:space="preserve">附件：1. </w:t>
      </w:r>
      <w:r>
        <w:rPr>
          <w:rFonts w:ascii="仿宋_GB2312" w:eastAsia="仿宋_GB2312" w:hAnsi="仿宋" w:cs="仿宋" w:hint="eastAsia"/>
          <w:sz w:val="32"/>
          <w:szCs w:val="32"/>
        </w:rPr>
        <w:t>普教</w:t>
      </w:r>
      <w:proofErr w:type="gramStart"/>
      <w:r>
        <w:rPr>
          <w:rFonts w:ascii="仿宋_GB2312" w:eastAsia="仿宋_GB2312" w:hAnsi="仿宋" w:cs="仿宋" w:hint="eastAsia"/>
          <w:sz w:val="32"/>
          <w:szCs w:val="32"/>
        </w:rPr>
        <w:t>系统关</w:t>
      </w:r>
      <w:proofErr w:type="gramEnd"/>
      <w:r>
        <w:rPr>
          <w:rFonts w:ascii="仿宋_GB2312" w:eastAsia="仿宋_GB2312" w:hAnsi="仿宋" w:cs="仿宋" w:hint="eastAsia"/>
          <w:sz w:val="32"/>
          <w:szCs w:val="32"/>
        </w:rPr>
        <w:t>工委负责人培训班回执</w:t>
      </w:r>
    </w:p>
    <w:p w:rsidR="002D64A1" w:rsidRDefault="009F70B8">
      <w:pPr>
        <w:spacing w:line="500" w:lineRule="exact"/>
        <w:ind w:firstLineChars="500" w:firstLine="1600"/>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高校关</w:t>
      </w:r>
      <w:proofErr w:type="gramEnd"/>
      <w:r>
        <w:rPr>
          <w:rFonts w:ascii="仿宋_GB2312" w:eastAsia="仿宋_GB2312" w:hAnsi="仿宋" w:cs="仿宋" w:hint="eastAsia"/>
          <w:sz w:val="32"/>
          <w:szCs w:val="32"/>
        </w:rPr>
        <w:t>工委负责人培训班回执</w:t>
      </w:r>
    </w:p>
    <w:p w:rsidR="002D64A1" w:rsidRDefault="002D64A1">
      <w:pPr>
        <w:spacing w:line="500" w:lineRule="exact"/>
        <w:ind w:firstLineChars="500" w:firstLine="1600"/>
        <w:rPr>
          <w:rFonts w:ascii="仿宋_GB2312" w:eastAsia="仿宋_GB2312" w:hAnsi="仿宋" w:cs="仿宋"/>
          <w:sz w:val="32"/>
          <w:szCs w:val="32"/>
        </w:rPr>
      </w:pPr>
    </w:p>
    <w:p w:rsidR="002D64A1" w:rsidRDefault="002D64A1">
      <w:pPr>
        <w:spacing w:line="500" w:lineRule="exact"/>
        <w:ind w:firstLineChars="500" w:firstLine="1600"/>
        <w:rPr>
          <w:rFonts w:ascii="仿宋_GB2312" w:eastAsia="仿宋_GB2312" w:hAnsi="仿宋" w:cs="仿宋"/>
          <w:sz w:val="32"/>
          <w:szCs w:val="32"/>
        </w:rPr>
      </w:pPr>
    </w:p>
    <w:p w:rsidR="002D64A1" w:rsidRDefault="002D64A1">
      <w:pPr>
        <w:spacing w:line="500" w:lineRule="exact"/>
        <w:ind w:firstLineChars="500" w:firstLine="1600"/>
        <w:rPr>
          <w:rFonts w:ascii="仿宋_GB2312" w:eastAsia="仿宋_GB2312" w:hAnsi="仿宋" w:cs="仿宋"/>
          <w:sz w:val="32"/>
          <w:szCs w:val="32"/>
        </w:rPr>
      </w:pPr>
    </w:p>
    <w:p w:rsidR="002D64A1" w:rsidRDefault="009F70B8">
      <w:pPr>
        <w:spacing w:line="500" w:lineRule="exact"/>
        <w:ind w:firstLineChars="500" w:firstLine="1600"/>
        <w:rPr>
          <w:rFonts w:ascii="仿宋_GB2312" w:eastAsia="仿宋_GB2312" w:hAnsi="仿宋" w:cs="仿宋"/>
          <w:sz w:val="32"/>
          <w:szCs w:val="32"/>
        </w:rPr>
      </w:pPr>
      <w:r>
        <w:rPr>
          <w:rFonts w:ascii="仿宋_GB2312" w:eastAsia="仿宋_GB2312" w:hAnsi="仿宋" w:cs="仿宋" w:hint="eastAsia"/>
          <w:sz w:val="32"/>
          <w:szCs w:val="32"/>
        </w:rPr>
        <w:t xml:space="preserve">    江苏省教育系统关心下一代工作委员会</w:t>
      </w:r>
    </w:p>
    <w:p w:rsidR="002D64A1" w:rsidRDefault="009F70B8">
      <w:pPr>
        <w:spacing w:line="500" w:lineRule="exact"/>
        <w:ind w:firstLineChars="500" w:firstLine="1600"/>
        <w:rPr>
          <w:rFonts w:ascii="仿宋_GB2312" w:eastAsia="仿宋_GB2312" w:hAnsi="仿宋" w:cs="仿宋"/>
          <w:sz w:val="32"/>
          <w:szCs w:val="32"/>
        </w:rPr>
      </w:pPr>
      <w:r>
        <w:rPr>
          <w:rFonts w:ascii="仿宋_GB2312" w:eastAsia="仿宋_GB2312" w:hAnsi="仿宋" w:cs="仿宋" w:hint="eastAsia"/>
          <w:sz w:val="32"/>
          <w:szCs w:val="32"/>
        </w:rPr>
        <w:t xml:space="preserve">            2021年3月</w:t>
      </w:r>
      <w:r w:rsidR="004F65FC">
        <w:rPr>
          <w:rFonts w:ascii="仿宋_GB2312" w:eastAsia="仿宋_GB2312" w:hAnsi="仿宋" w:cs="仿宋" w:hint="eastAsia"/>
          <w:sz w:val="32"/>
          <w:szCs w:val="32"/>
        </w:rPr>
        <w:t>8</w:t>
      </w:r>
      <w:r>
        <w:rPr>
          <w:rFonts w:ascii="仿宋_GB2312" w:eastAsia="仿宋_GB2312" w:hAnsi="仿宋" w:cs="仿宋" w:hint="eastAsia"/>
          <w:sz w:val="32"/>
          <w:szCs w:val="32"/>
        </w:rPr>
        <w:t>日</w:t>
      </w:r>
    </w:p>
    <w:p w:rsidR="002D64A1" w:rsidRDefault="002D64A1">
      <w:pPr>
        <w:spacing w:line="500" w:lineRule="exact"/>
        <w:rPr>
          <w:rFonts w:ascii="仿宋_GB2312" w:eastAsia="仿宋_GB2312" w:hAnsi="仿宋" w:cs="仿宋"/>
          <w:sz w:val="32"/>
          <w:szCs w:val="32"/>
        </w:rPr>
      </w:pPr>
    </w:p>
    <w:p w:rsidR="002D64A1" w:rsidRDefault="002D64A1">
      <w:pPr>
        <w:spacing w:line="500" w:lineRule="exact"/>
        <w:rPr>
          <w:rFonts w:ascii="仿宋_GB2312" w:eastAsia="仿宋_GB2312" w:hAnsi="仿宋" w:cs="仿宋" w:hint="eastAsia"/>
          <w:sz w:val="32"/>
          <w:szCs w:val="32"/>
        </w:rPr>
      </w:pPr>
    </w:p>
    <w:p w:rsidR="00291659" w:rsidRDefault="00291659">
      <w:pPr>
        <w:spacing w:line="500" w:lineRule="exact"/>
        <w:rPr>
          <w:rFonts w:ascii="仿宋_GB2312" w:eastAsia="仿宋_GB2312" w:hAnsi="仿宋" w:cs="仿宋"/>
          <w:sz w:val="32"/>
          <w:szCs w:val="32"/>
        </w:rPr>
      </w:pPr>
    </w:p>
    <w:p w:rsidR="002D64A1" w:rsidRDefault="009F70B8">
      <w:pPr>
        <w:spacing w:line="50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附件1</w:t>
      </w:r>
    </w:p>
    <w:p w:rsidR="002D64A1" w:rsidRDefault="002D64A1">
      <w:pPr>
        <w:spacing w:line="500" w:lineRule="exact"/>
        <w:rPr>
          <w:rFonts w:ascii="仿宋_GB2312" w:eastAsia="仿宋_GB2312" w:hAnsi="仿宋" w:cs="仿宋"/>
          <w:sz w:val="32"/>
          <w:szCs w:val="32"/>
        </w:rPr>
      </w:pPr>
    </w:p>
    <w:p w:rsidR="002D64A1" w:rsidRDefault="009F70B8">
      <w:pPr>
        <w:snapToGrid w:val="0"/>
        <w:spacing w:line="520" w:lineRule="exact"/>
        <w:jc w:val="center"/>
        <w:rPr>
          <w:rFonts w:ascii="方正小标宋简体" w:eastAsia="方正小标宋简体" w:hAnsi="楷体" w:cs="楷体"/>
          <w:b/>
          <w:sz w:val="44"/>
          <w:szCs w:val="44"/>
        </w:rPr>
      </w:pPr>
      <w:r>
        <w:rPr>
          <w:rFonts w:ascii="方正小标宋简体" w:eastAsia="方正小标宋简体" w:hAnsi="宋体" w:cs="宋体" w:hint="eastAsia"/>
          <w:bCs/>
          <w:sz w:val="44"/>
          <w:szCs w:val="44"/>
        </w:rPr>
        <w:t>普教</w:t>
      </w:r>
      <w:proofErr w:type="gramStart"/>
      <w:r>
        <w:rPr>
          <w:rFonts w:ascii="方正小标宋简体" w:eastAsia="方正小标宋简体" w:hAnsi="宋体" w:cs="宋体" w:hint="eastAsia"/>
          <w:bCs/>
          <w:sz w:val="44"/>
          <w:szCs w:val="44"/>
        </w:rPr>
        <w:t>系统关</w:t>
      </w:r>
      <w:proofErr w:type="gramEnd"/>
      <w:r>
        <w:rPr>
          <w:rFonts w:ascii="方正小标宋简体" w:eastAsia="方正小标宋简体" w:hAnsi="宋体" w:cs="宋体" w:hint="eastAsia"/>
          <w:bCs/>
          <w:sz w:val="44"/>
          <w:szCs w:val="44"/>
        </w:rPr>
        <w:t>工委负责人培训班回执</w:t>
      </w:r>
    </w:p>
    <w:p w:rsidR="002D64A1" w:rsidRDefault="002D64A1">
      <w:pPr>
        <w:snapToGrid w:val="0"/>
        <w:spacing w:line="520" w:lineRule="exact"/>
        <w:ind w:firstLineChars="500" w:firstLine="1200"/>
        <w:rPr>
          <w:rFonts w:ascii="仿宋_GB2312" w:eastAsia="仿宋_GB2312"/>
          <w:sz w:val="24"/>
          <w:szCs w:val="24"/>
        </w:rPr>
      </w:pPr>
    </w:p>
    <w:p w:rsidR="002D64A1" w:rsidRDefault="009F70B8">
      <w:pPr>
        <w:rPr>
          <w:rFonts w:ascii="仿宋" w:eastAsia="仿宋" w:hAnsi="仿宋"/>
          <w:sz w:val="32"/>
          <w:szCs w:val="32"/>
        </w:rPr>
      </w:pPr>
      <w:r>
        <w:rPr>
          <w:rFonts w:ascii="仿宋" w:eastAsia="仿宋" w:hAnsi="仿宋" w:hint="eastAsia"/>
          <w:sz w:val="32"/>
          <w:szCs w:val="32"/>
        </w:rPr>
        <w:t>单位名称（加盖印章）：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626"/>
        <w:gridCol w:w="567"/>
        <w:gridCol w:w="3686"/>
        <w:gridCol w:w="2126"/>
        <w:gridCol w:w="851"/>
      </w:tblGrid>
      <w:tr w:rsidR="002D64A1">
        <w:tc>
          <w:tcPr>
            <w:tcW w:w="1183" w:type="dxa"/>
            <w:shd w:val="clear" w:color="auto" w:fill="auto"/>
            <w:vAlign w:val="center"/>
          </w:tcPr>
          <w:p w:rsidR="002D64A1" w:rsidRDefault="009F70B8">
            <w:pPr>
              <w:jc w:val="center"/>
              <w:rPr>
                <w:rFonts w:ascii="仿宋" w:eastAsia="仿宋" w:hAnsi="仿宋"/>
                <w:kern w:val="0"/>
                <w:sz w:val="28"/>
                <w:szCs w:val="28"/>
              </w:rPr>
            </w:pPr>
            <w:r>
              <w:rPr>
                <w:rFonts w:ascii="仿宋" w:eastAsia="仿宋" w:hAnsi="仿宋" w:hint="eastAsia"/>
                <w:kern w:val="0"/>
                <w:sz w:val="28"/>
                <w:szCs w:val="28"/>
              </w:rPr>
              <w:t>姓 名</w:t>
            </w:r>
          </w:p>
        </w:tc>
        <w:tc>
          <w:tcPr>
            <w:tcW w:w="626" w:type="dxa"/>
            <w:shd w:val="clear" w:color="auto" w:fill="auto"/>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年龄</w:t>
            </w:r>
          </w:p>
        </w:tc>
        <w:tc>
          <w:tcPr>
            <w:tcW w:w="567" w:type="dxa"/>
            <w:shd w:val="clear" w:color="auto" w:fill="auto"/>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性别</w:t>
            </w:r>
          </w:p>
        </w:tc>
        <w:tc>
          <w:tcPr>
            <w:tcW w:w="3686" w:type="dxa"/>
            <w:shd w:val="clear" w:color="auto" w:fill="auto"/>
            <w:vAlign w:val="center"/>
          </w:tcPr>
          <w:p w:rsidR="002D64A1" w:rsidRDefault="009F70B8">
            <w:pPr>
              <w:jc w:val="center"/>
              <w:rPr>
                <w:rFonts w:ascii="仿宋" w:eastAsia="仿宋" w:hAnsi="仿宋"/>
                <w:kern w:val="0"/>
                <w:sz w:val="28"/>
                <w:szCs w:val="28"/>
              </w:rPr>
            </w:pPr>
            <w:r>
              <w:rPr>
                <w:rFonts w:ascii="仿宋" w:eastAsia="仿宋" w:hAnsi="仿宋" w:hint="eastAsia"/>
                <w:kern w:val="0"/>
                <w:sz w:val="28"/>
                <w:szCs w:val="28"/>
              </w:rPr>
              <w:t>职务</w:t>
            </w:r>
          </w:p>
        </w:tc>
        <w:tc>
          <w:tcPr>
            <w:tcW w:w="2126" w:type="dxa"/>
            <w:shd w:val="clear" w:color="auto" w:fill="auto"/>
            <w:vAlign w:val="center"/>
          </w:tcPr>
          <w:p w:rsidR="002D64A1" w:rsidRDefault="009F70B8">
            <w:pPr>
              <w:jc w:val="center"/>
              <w:rPr>
                <w:rFonts w:ascii="仿宋" w:eastAsia="仿宋" w:hAnsi="仿宋"/>
                <w:kern w:val="0"/>
                <w:sz w:val="28"/>
                <w:szCs w:val="28"/>
              </w:rPr>
            </w:pPr>
            <w:r>
              <w:rPr>
                <w:rFonts w:ascii="仿宋" w:eastAsia="仿宋" w:hAnsi="仿宋" w:hint="eastAsia"/>
                <w:kern w:val="0"/>
                <w:sz w:val="28"/>
                <w:szCs w:val="28"/>
              </w:rPr>
              <w:t>手机号</w:t>
            </w:r>
          </w:p>
        </w:tc>
        <w:tc>
          <w:tcPr>
            <w:tcW w:w="851" w:type="dxa"/>
            <w:shd w:val="clear" w:color="auto" w:fill="auto"/>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是否住宿</w:t>
            </w: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r w:rsidR="002D64A1">
        <w:trPr>
          <w:trHeight w:hRule="exact" w:val="454"/>
        </w:trPr>
        <w:tc>
          <w:tcPr>
            <w:tcW w:w="1183" w:type="dxa"/>
            <w:shd w:val="clear" w:color="auto" w:fill="auto"/>
          </w:tcPr>
          <w:p w:rsidR="002D64A1" w:rsidRDefault="002D64A1">
            <w:pPr>
              <w:rPr>
                <w:rFonts w:ascii="仿宋" w:eastAsia="仿宋" w:hAnsi="仿宋"/>
                <w:kern w:val="0"/>
                <w:sz w:val="24"/>
                <w:szCs w:val="24"/>
              </w:rPr>
            </w:pPr>
          </w:p>
        </w:tc>
        <w:tc>
          <w:tcPr>
            <w:tcW w:w="626" w:type="dxa"/>
            <w:shd w:val="clear" w:color="auto" w:fill="auto"/>
          </w:tcPr>
          <w:p w:rsidR="002D64A1" w:rsidRDefault="002D64A1">
            <w:pPr>
              <w:rPr>
                <w:rFonts w:ascii="仿宋" w:eastAsia="仿宋" w:hAnsi="仿宋"/>
                <w:kern w:val="0"/>
                <w:sz w:val="24"/>
                <w:szCs w:val="24"/>
              </w:rPr>
            </w:pPr>
          </w:p>
        </w:tc>
        <w:tc>
          <w:tcPr>
            <w:tcW w:w="567" w:type="dxa"/>
            <w:shd w:val="clear" w:color="auto" w:fill="auto"/>
          </w:tcPr>
          <w:p w:rsidR="002D64A1" w:rsidRDefault="002D64A1">
            <w:pPr>
              <w:rPr>
                <w:rFonts w:ascii="仿宋" w:eastAsia="仿宋" w:hAnsi="仿宋"/>
                <w:kern w:val="0"/>
                <w:sz w:val="24"/>
                <w:szCs w:val="24"/>
              </w:rPr>
            </w:pPr>
          </w:p>
        </w:tc>
        <w:tc>
          <w:tcPr>
            <w:tcW w:w="3686" w:type="dxa"/>
            <w:shd w:val="clear" w:color="auto" w:fill="auto"/>
          </w:tcPr>
          <w:p w:rsidR="002D64A1" w:rsidRDefault="002D64A1">
            <w:pPr>
              <w:rPr>
                <w:rFonts w:ascii="仿宋" w:eastAsia="仿宋" w:hAnsi="仿宋"/>
                <w:kern w:val="0"/>
                <w:sz w:val="24"/>
                <w:szCs w:val="24"/>
              </w:rPr>
            </w:pPr>
          </w:p>
        </w:tc>
        <w:tc>
          <w:tcPr>
            <w:tcW w:w="2126" w:type="dxa"/>
            <w:shd w:val="clear" w:color="auto" w:fill="auto"/>
          </w:tcPr>
          <w:p w:rsidR="002D64A1" w:rsidRDefault="002D64A1">
            <w:pPr>
              <w:rPr>
                <w:rFonts w:ascii="仿宋" w:eastAsia="仿宋" w:hAnsi="仿宋"/>
                <w:kern w:val="0"/>
                <w:sz w:val="24"/>
                <w:szCs w:val="24"/>
              </w:rPr>
            </w:pPr>
          </w:p>
        </w:tc>
        <w:tc>
          <w:tcPr>
            <w:tcW w:w="851" w:type="dxa"/>
            <w:shd w:val="clear" w:color="auto" w:fill="auto"/>
          </w:tcPr>
          <w:p w:rsidR="002D64A1" w:rsidRDefault="002D64A1">
            <w:pPr>
              <w:rPr>
                <w:rFonts w:ascii="仿宋" w:eastAsia="仿宋" w:hAnsi="仿宋"/>
                <w:kern w:val="0"/>
                <w:sz w:val="24"/>
                <w:szCs w:val="24"/>
              </w:rPr>
            </w:pPr>
          </w:p>
        </w:tc>
      </w:tr>
    </w:tbl>
    <w:p w:rsidR="002D64A1" w:rsidRDefault="009F70B8">
      <w:pPr>
        <w:spacing w:line="500" w:lineRule="exact"/>
        <w:ind w:firstLineChars="1200" w:firstLine="3840"/>
        <w:rPr>
          <w:rFonts w:ascii="仿宋" w:eastAsia="仿宋" w:hAnsi="仿宋"/>
          <w:sz w:val="32"/>
          <w:szCs w:val="32"/>
        </w:rPr>
      </w:pPr>
      <w:r>
        <w:rPr>
          <w:rFonts w:ascii="仿宋" w:eastAsia="仿宋" w:hAnsi="仿宋" w:hint="eastAsia"/>
          <w:sz w:val="32"/>
          <w:szCs w:val="32"/>
        </w:rPr>
        <w:t>上报日期：       年   月   日</w:t>
      </w:r>
    </w:p>
    <w:p w:rsidR="002D64A1" w:rsidRDefault="009F70B8">
      <w:pPr>
        <w:spacing w:line="500" w:lineRule="exact"/>
        <w:rPr>
          <w:rFonts w:ascii="仿宋" w:eastAsia="仿宋" w:hAnsi="仿宋"/>
          <w:sz w:val="32"/>
          <w:szCs w:val="32"/>
        </w:rPr>
      </w:pPr>
      <w:r>
        <w:rPr>
          <w:rFonts w:ascii="仿宋" w:eastAsia="仿宋" w:hAnsi="仿宋" w:hint="eastAsia"/>
          <w:sz w:val="32"/>
          <w:szCs w:val="32"/>
        </w:rPr>
        <w:lastRenderedPageBreak/>
        <w:t>附件2</w:t>
      </w:r>
    </w:p>
    <w:p w:rsidR="002D64A1" w:rsidRDefault="002D64A1">
      <w:pPr>
        <w:spacing w:line="500" w:lineRule="exact"/>
        <w:rPr>
          <w:rFonts w:ascii="仿宋" w:eastAsia="仿宋" w:hAnsi="仿宋"/>
          <w:sz w:val="32"/>
          <w:szCs w:val="32"/>
        </w:rPr>
      </w:pPr>
    </w:p>
    <w:p w:rsidR="002D64A1" w:rsidRDefault="009F70B8">
      <w:pPr>
        <w:snapToGrid w:val="0"/>
        <w:spacing w:line="520" w:lineRule="exact"/>
        <w:jc w:val="center"/>
        <w:rPr>
          <w:rFonts w:ascii="仿宋_GB2312" w:eastAsia="仿宋_GB2312" w:hAnsi="Calibri" w:cs="Times New Roman"/>
          <w:b/>
          <w:sz w:val="44"/>
          <w:szCs w:val="44"/>
        </w:rPr>
      </w:pPr>
      <w:proofErr w:type="gramStart"/>
      <w:r>
        <w:rPr>
          <w:rFonts w:asciiTheme="majorEastAsia" w:eastAsiaTheme="majorEastAsia" w:hAnsiTheme="majorEastAsia" w:cstheme="majorEastAsia" w:hint="eastAsia"/>
          <w:bCs/>
          <w:sz w:val="36"/>
          <w:szCs w:val="36"/>
        </w:rPr>
        <w:t>高校关</w:t>
      </w:r>
      <w:proofErr w:type="gramEnd"/>
      <w:r>
        <w:rPr>
          <w:rFonts w:asciiTheme="majorEastAsia" w:eastAsiaTheme="majorEastAsia" w:hAnsiTheme="majorEastAsia" w:cstheme="majorEastAsia" w:hint="eastAsia"/>
          <w:bCs/>
          <w:sz w:val="36"/>
          <w:szCs w:val="36"/>
        </w:rPr>
        <w:t>工委负责人培训班回执</w:t>
      </w:r>
    </w:p>
    <w:p w:rsidR="002D64A1" w:rsidRDefault="002D64A1">
      <w:pPr>
        <w:snapToGrid w:val="0"/>
        <w:spacing w:line="520" w:lineRule="exact"/>
        <w:ind w:firstLineChars="500" w:firstLine="1600"/>
        <w:rPr>
          <w:rFonts w:ascii="仿宋_GB2312" w:eastAsia="仿宋_GB2312" w:hAnsi="Calibri" w:cs="Times New Roman"/>
          <w:sz w:val="32"/>
          <w:szCs w:val="24"/>
        </w:rPr>
      </w:pPr>
    </w:p>
    <w:p w:rsidR="002D64A1" w:rsidRDefault="009F70B8">
      <w:pPr>
        <w:rPr>
          <w:rFonts w:ascii="仿宋" w:eastAsia="仿宋" w:hAnsi="仿宋" w:cs="Times New Roman"/>
          <w:sz w:val="32"/>
          <w:szCs w:val="32"/>
        </w:rPr>
      </w:pPr>
      <w:r>
        <w:rPr>
          <w:rFonts w:ascii="仿宋" w:eastAsia="仿宋" w:hAnsi="仿宋" w:cs="Times New Roman" w:hint="eastAsia"/>
          <w:sz w:val="32"/>
          <w:szCs w:val="32"/>
        </w:rPr>
        <w:t>单位名称（加盖印章）：</w:t>
      </w:r>
    </w:p>
    <w:tbl>
      <w:tblPr>
        <w:tblStyle w:val="a4"/>
        <w:tblW w:w="9039" w:type="dxa"/>
        <w:tblLayout w:type="fixed"/>
        <w:tblLook w:val="04A0" w:firstRow="1" w:lastRow="0" w:firstColumn="1" w:lastColumn="0" w:noHBand="0" w:noVBand="1"/>
      </w:tblPr>
      <w:tblGrid>
        <w:gridCol w:w="1183"/>
        <w:gridCol w:w="626"/>
        <w:gridCol w:w="567"/>
        <w:gridCol w:w="3402"/>
        <w:gridCol w:w="2268"/>
        <w:gridCol w:w="993"/>
      </w:tblGrid>
      <w:tr w:rsidR="002D64A1">
        <w:tc>
          <w:tcPr>
            <w:tcW w:w="1183" w:type="dxa"/>
            <w:vAlign w:val="center"/>
          </w:tcPr>
          <w:p w:rsidR="002D64A1" w:rsidRDefault="009F70B8">
            <w:pPr>
              <w:jc w:val="center"/>
              <w:rPr>
                <w:rFonts w:ascii="仿宋" w:eastAsia="仿宋" w:hAnsi="仿宋" w:cs="Times New Roman"/>
                <w:kern w:val="0"/>
                <w:sz w:val="32"/>
                <w:szCs w:val="32"/>
              </w:rPr>
            </w:pPr>
            <w:r>
              <w:rPr>
                <w:rFonts w:ascii="仿宋" w:eastAsia="仿宋" w:hAnsi="仿宋" w:cs="Times New Roman" w:hint="eastAsia"/>
                <w:kern w:val="0"/>
                <w:sz w:val="32"/>
                <w:szCs w:val="32"/>
              </w:rPr>
              <w:t>姓 名</w:t>
            </w:r>
          </w:p>
        </w:tc>
        <w:tc>
          <w:tcPr>
            <w:tcW w:w="626" w:type="dxa"/>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年龄</w:t>
            </w:r>
          </w:p>
        </w:tc>
        <w:tc>
          <w:tcPr>
            <w:tcW w:w="567" w:type="dxa"/>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性别</w:t>
            </w:r>
          </w:p>
        </w:tc>
        <w:tc>
          <w:tcPr>
            <w:tcW w:w="3402" w:type="dxa"/>
            <w:vAlign w:val="center"/>
          </w:tcPr>
          <w:p w:rsidR="002D64A1" w:rsidRDefault="009F70B8">
            <w:pPr>
              <w:jc w:val="center"/>
              <w:rPr>
                <w:rFonts w:ascii="仿宋" w:eastAsia="仿宋" w:hAnsi="仿宋" w:cs="Times New Roman"/>
                <w:kern w:val="0"/>
                <w:sz w:val="32"/>
                <w:szCs w:val="32"/>
              </w:rPr>
            </w:pPr>
            <w:r>
              <w:rPr>
                <w:rFonts w:ascii="仿宋" w:eastAsia="仿宋" w:hAnsi="仿宋" w:cs="Times New Roman" w:hint="eastAsia"/>
                <w:kern w:val="0"/>
                <w:sz w:val="32"/>
                <w:szCs w:val="32"/>
              </w:rPr>
              <w:t>职务</w:t>
            </w:r>
          </w:p>
        </w:tc>
        <w:tc>
          <w:tcPr>
            <w:tcW w:w="2268" w:type="dxa"/>
            <w:vAlign w:val="center"/>
          </w:tcPr>
          <w:p w:rsidR="002D64A1" w:rsidRDefault="009F70B8">
            <w:pPr>
              <w:jc w:val="center"/>
              <w:rPr>
                <w:rFonts w:ascii="仿宋" w:eastAsia="仿宋" w:hAnsi="仿宋" w:cs="Times New Roman"/>
                <w:kern w:val="0"/>
                <w:sz w:val="32"/>
                <w:szCs w:val="32"/>
              </w:rPr>
            </w:pPr>
            <w:r>
              <w:rPr>
                <w:rFonts w:ascii="仿宋" w:eastAsia="仿宋" w:hAnsi="仿宋" w:cs="Times New Roman" w:hint="eastAsia"/>
                <w:kern w:val="0"/>
                <w:sz w:val="32"/>
                <w:szCs w:val="32"/>
              </w:rPr>
              <w:t>手机号</w:t>
            </w:r>
          </w:p>
        </w:tc>
        <w:tc>
          <w:tcPr>
            <w:tcW w:w="993" w:type="dxa"/>
            <w:vAlign w:val="center"/>
          </w:tcPr>
          <w:p w:rsidR="002D64A1" w:rsidRDefault="009F70B8">
            <w:pPr>
              <w:spacing w:line="360" w:lineRule="exact"/>
              <w:jc w:val="center"/>
              <w:rPr>
                <w:rFonts w:ascii="仿宋" w:eastAsia="仿宋" w:hAnsi="仿宋"/>
                <w:kern w:val="0"/>
                <w:sz w:val="28"/>
                <w:szCs w:val="28"/>
              </w:rPr>
            </w:pPr>
            <w:r>
              <w:rPr>
                <w:rFonts w:ascii="仿宋" w:eastAsia="仿宋" w:hAnsi="仿宋" w:hint="eastAsia"/>
                <w:kern w:val="0"/>
                <w:sz w:val="28"/>
                <w:szCs w:val="28"/>
              </w:rPr>
              <w:t>是否住宿</w:t>
            </w:r>
          </w:p>
        </w:tc>
      </w:tr>
      <w:tr w:rsidR="002D64A1">
        <w:tc>
          <w:tcPr>
            <w:tcW w:w="1183" w:type="dxa"/>
          </w:tcPr>
          <w:p w:rsidR="002D64A1" w:rsidRDefault="002D64A1">
            <w:pPr>
              <w:rPr>
                <w:rFonts w:ascii="仿宋" w:eastAsia="仿宋" w:hAnsi="仿宋" w:cs="Times New Roman"/>
                <w:kern w:val="0"/>
                <w:sz w:val="32"/>
                <w:szCs w:val="32"/>
              </w:rPr>
            </w:pPr>
          </w:p>
        </w:tc>
        <w:tc>
          <w:tcPr>
            <w:tcW w:w="626" w:type="dxa"/>
          </w:tcPr>
          <w:p w:rsidR="002D64A1" w:rsidRDefault="002D64A1">
            <w:pPr>
              <w:rPr>
                <w:rFonts w:ascii="仿宋" w:eastAsia="仿宋" w:hAnsi="仿宋" w:cs="Times New Roman"/>
                <w:kern w:val="0"/>
                <w:sz w:val="32"/>
                <w:szCs w:val="32"/>
              </w:rPr>
            </w:pPr>
          </w:p>
        </w:tc>
        <w:tc>
          <w:tcPr>
            <w:tcW w:w="567" w:type="dxa"/>
          </w:tcPr>
          <w:p w:rsidR="002D64A1" w:rsidRDefault="002D64A1">
            <w:pPr>
              <w:rPr>
                <w:rFonts w:ascii="仿宋" w:eastAsia="仿宋" w:hAnsi="仿宋" w:cs="Times New Roman"/>
                <w:kern w:val="0"/>
                <w:sz w:val="32"/>
                <w:szCs w:val="32"/>
              </w:rPr>
            </w:pPr>
          </w:p>
        </w:tc>
        <w:tc>
          <w:tcPr>
            <w:tcW w:w="3402" w:type="dxa"/>
          </w:tcPr>
          <w:p w:rsidR="002D64A1" w:rsidRDefault="002D64A1">
            <w:pPr>
              <w:rPr>
                <w:rFonts w:ascii="仿宋" w:eastAsia="仿宋" w:hAnsi="仿宋" w:cs="Times New Roman"/>
                <w:kern w:val="0"/>
                <w:sz w:val="32"/>
                <w:szCs w:val="32"/>
              </w:rPr>
            </w:pPr>
          </w:p>
        </w:tc>
        <w:tc>
          <w:tcPr>
            <w:tcW w:w="2268" w:type="dxa"/>
          </w:tcPr>
          <w:p w:rsidR="002D64A1" w:rsidRDefault="002D64A1">
            <w:pPr>
              <w:rPr>
                <w:rFonts w:ascii="仿宋" w:eastAsia="仿宋" w:hAnsi="仿宋" w:cs="Times New Roman"/>
                <w:kern w:val="0"/>
                <w:sz w:val="32"/>
                <w:szCs w:val="32"/>
              </w:rPr>
            </w:pPr>
          </w:p>
        </w:tc>
        <w:tc>
          <w:tcPr>
            <w:tcW w:w="993" w:type="dxa"/>
          </w:tcPr>
          <w:p w:rsidR="002D64A1" w:rsidRDefault="002D64A1">
            <w:pPr>
              <w:rPr>
                <w:rFonts w:ascii="仿宋" w:eastAsia="仿宋" w:hAnsi="仿宋" w:cs="Times New Roman"/>
                <w:kern w:val="0"/>
                <w:sz w:val="32"/>
                <w:szCs w:val="32"/>
              </w:rPr>
            </w:pPr>
          </w:p>
        </w:tc>
      </w:tr>
      <w:tr w:rsidR="002D64A1">
        <w:tc>
          <w:tcPr>
            <w:tcW w:w="1183" w:type="dxa"/>
          </w:tcPr>
          <w:p w:rsidR="002D64A1" w:rsidRDefault="002D64A1">
            <w:pPr>
              <w:rPr>
                <w:rFonts w:ascii="仿宋" w:eastAsia="仿宋" w:hAnsi="仿宋" w:cs="Times New Roman"/>
                <w:kern w:val="0"/>
                <w:sz w:val="32"/>
                <w:szCs w:val="32"/>
              </w:rPr>
            </w:pPr>
          </w:p>
        </w:tc>
        <w:tc>
          <w:tcPr>
            <w:tcW w:w="626" w:type="dxa"/>
          </w:tcPr>
          <w:p w:rsidR="002D64A1" w:rsidRDefault="002D64A1">
            <w:pPr>
              <w:rPr>
                <w:rFonts w:ascii="仿宋" w:eastAsia="仿宋" w:hAnsi="仿宋" w:cs="Times New Roman"/>
                <w:kern w:val="0"/>
                <w:sz w:val="32"/>
                <w:szCs w:val="32"/>
              </w:rPr>
            </w:pPr>
          </w:p>
        </w:tc>
        <w:tc>
          <w:tcPr>
            <w:tcW w:w="567" w:type="dxa"/>
          </w:tcPr>
          <w:p w:rsidR="002D64A1" w:rsidRDefault="002D64A1">
            <w:pPr>
              <w:rPr>
                <w:rFonts w:ascii="仿宋" w:eastAsia="仿宋" w:hAnsi="仿宋" w:cs="Times New Roman"/>
                <w:kern w:val="0"/>
                <w:sz w:val="32"/>
                <w:szCs w:val="32"/>
              </w:rPr>
            </w:pPr>
          </w:p>
        </w:tc>
        <w:tc>
          <w:tcPr>
            <w:tcW w:w="3402" w:type="dxa"/>
          </w:tcPr>
          <w:p w:rsidR="002D64A1" w:rsidRDefault="002D64A1">
            <w:pPr>
              <w:rPr>
                <w:rFonts w:ascii="仿宋" w:eastAsia="仿宋" w:hAnsi="仿宋" w:cs="Times New Roman"/>
                <w:kern w:val="0"/>
                <w:sz w:val="32"/>
                <w:szCs w:val="32"/>
              </w:rPr>
            </w:pPr>
          </w:p>
        </w:tc>
        <w:tc>
          <w:tcPr>
            <w:tcW w:w="2268" w:type="dxa"/>
          </w:tcPr>
          <w:p w:rsidR="002D64A1" w:rsidRDefault="002D64A1">
            <w:pPr>
              <w:rPr>
                <w:rFonts w:ascii="仿宋" w:eastAsia="仿宋" w:hAnsi="仿宋" w:cs="Times New Roman"/>
                <w:kern w:val="0"/>
                <w:sz w:val="32"/>
                <w:szCs w:val="32"/>
              </w:rPr>
            </w:pPr>
          </w:p>
        </w:tc>
        <w:tc>
          <w:tcPr>
            <w:tcW w:w="993" w:type="dxa"/>
          </w:tcPr>
          <w:p w:rsidR="002D64A1" w:rsidRDefault="002D64A1">
            <w:pPr>
              <w:rPr>
                <w:rFonts w:ascii="仿宋" w:eastAsia="仿宋" w:hAnsi="仿宋" w:cs="Times New Roman"/>
                <w:kern w:val="0"/>
                <w:sz w:val="32"/>
                <w:szCs w:val="32"/>
              </w:rPr>
            </w:pPr>
          </w:p>
        </w:tc>
      </w:tr>
      <w:tr w:rsidR="002D64A1">
        <w:tc>
          <w:tcPr>
            <w:tcW w:w="1183" w:type="dxa"/>
          </w:tcPr>
          <w:p w:rsidR="002D64A1" w:rsidRDefault="002D64A1">
            <w:pPr>
              <w:rPr>
                <w:rFonts w:ascii="仿宋" w:eastAsia="仿宋" w:hAnsi="仿宋" w:cs="Times New Roman"/>
                <w:kern w:val="0"/>
                <w:sz w:val="32"/>
                <w:szCs w:val="32"/>
              </w:rPr>
            </w:pPr>
          </w:p>
        </w:tc>
        <w:tc>
          <w:tcPr>
            <w:tcW w:w="626" w:type="dxa"/>
          </w:tcPr>
          <w:p w:rsidR="002D64A1" w:rsidRDefault="002D64A1">
            <w:pPr>
              <w:rPr>
                <w:rFonts w:ascii="仿宋" w:eastAsia="仿宋" w:hAnsi="仿宋" w:cs="Times New Roman"/>
                <w:kern w:val="0"/>
                <w:sz w:val="32"/>
                <w:szCs w:val="32"/>
              </w:rPr>
            </w:pPr>
          </w:p>
        </w:tc>
        <w:tc>
          <w:tcPr>
            <w:tcW w:w="567" w:type="dxa"/>
          </w:tcPr>
          <w:p w:rsidR="002D64A1" w:rsidRDefault="002D64A1">
            <w:pPr>
              <w:rPr>
                <w:rFonts w:ascii="仿宋" w:eastAsia="仿宋" w:hAnsi="仿宋" w:cs="Times New Roman"/>
                <w:kern w:val="0"/>
                <w:sz w:val="32"/>
                <w:szCs w:val="32"/>
              </w:rPr>
            </w:pPr>
          </w:p>
        </w:tc>
        <w:tc>
          <w:tcPr>
            <w:tcW w:w="3402" w:type="dxa"/>
          </w:tcPr>
          <w:p w:rsidR="002D64A1" w:rsidRDefault="002D64A1">
            <w:pPr>
              <w:rPr>
                <w:rFonts w:ascii="仿宋" w:eastAsia="仿宋" w:hAnsi="仿宋" w:cs="Times New Roman"/>
                <w:kern w:val="0"/>
                <w:sz w:val="32"/>
                <w:szCs w:val="32"/>
              </w:rPr>
            </w:pPr>
          </w:p>
        </w:tc>
        <w:tc>
          <w:tcPr>
            <w:tcW w:w="2268" w:type="dxa"/>
          </w:tcPr>
          <w:p w:rsidR="002D64A1" w:rsidRDefault="002D64A1">
            <w:pPr>
              <w:rPr>
                <w:rFonts w:ascii="仿宋" w:eastAsia="仿宋" w:hAnsi="仿宋" w:cs="Times New Roman"/>
                <w:kern w:val="0"/>
                <w:sz w:val="32"/>
                <w:szCs w:val="32"/>
              </w:rPr>
            </w:pPr>
          </w:p>
        </w:tc>
        <w:tc>
          <w:tcPr>
            <w:tcW w:w="993" w:type="dxa"/>
          </w:tcPr>
          <w:p w:rsidR="002D64A1" w:rsidRDefault="002D64A1">
            <w:pPr>
              <w:rPr>
                <w:rFonts w:ascii="仿宋" w:eastAsia="仿宋" w:hAnsi="仿宋" w:cs="Times New Roman"/>
                <w:kern w:val="0"/>
                <w:sz w:val="32"/>
                <w:szCs w:val="32"/>
              </w:rPr>
            </w:pPr>
          </w:p>
        </w:tc>
      </w:tr>
    </w:tbl>
    <w:p w:rsidR="002D64A1" w:rsidRDefault="009F70B8">
      <w:pPr>
        <w:spacing w:line="500" w:lineRule="exact"/>
        <w:ind w:firstLineChars="1300" w:firstLine="4160"/>
        <w:rPr>
          <w:rFonts w:ascii="仿宋_GB2312" w:eastAsia="仿宋_GB2312" w:hAnsi="仿宋" w:cs="仿宋"/>
          <w:sz w:val="32"/>
          <w:szCs w:val="32"/>
        </w:rPr>
      </w:pPr>
      <w:r>
        <w:rPr>
          <w:rFonts w:ascii="仿宋" w:eastAsia="仿宋" w:hAnsi="仿宋" w:cs="Times New Roman" w:hint="eastAsia"/>
          <w:sz w:val="32"/>
          <w:szCs w:val="32"/>
        </w:rPr>
        <w:t>上报日期：       年   月   日</w:t>
      </w:r>
    </w:p>
    <w:p w:rsidR="002D64A1" w:rsidRDefault="002D64A1"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p w:rsidR="00291659" w:rsidRDefault="00291659" w:rsidP="00291659">
      <w:pPr>
        <w:spacing w:line="560" w:lineRule="exact"/>
        <w:rPr>
          <w:rFonts w:ascii="仿宋_GB2312" w:eastAsia="仿宋_GB2312" w:hint="eastAsia"/>
          <w:sz w:val="32"/>
          <w:szCs w:val="32"/>
        </w:rPr>
      </w:pPr>
    </w:p>
    <w:tbl>
      <w:tblPr>
        <w:tblStyle w:val="a4"/>
        <w:tblW w:w="0" w:type="auto"/>
        <w:tblLook w:val="04A0" w:firstRow="1" w:lastRow="0" w:firstColumn="1" w:lastColumn="0" w:noHBand="0" w:noVBand="1"/>
      </w:tblPr>
      <w:tblGrid>
        <w:gridCol w:w="9060"/>
      </w:tblGrid>
      <w:tr w:rsidR="00291659" w:rsidTr="00291659">
        <w:tc>
          <w:tcPr>
            <w:tcW w:w="9060" w:type="dxa"/>
            <w:tcBorders>
              <w:left w:val="nil"/>
              <w:right w:val="nil"/>
            </w:tcBorders>
          </w:tcPr>
          <w:p w:rsidR="00291659" w:rsidRPr="00291659" w:rsidRDefault="00291659" w:rsidP="00291659">
            <w:pPr>
              <w:spacing w:line="560" w:lineRule="exact"/>
              <w:ind w:firstLineChars="100" w:firstLine="280"/>
              <w:rPr>
                <w:rFonts w:ascii="仿宋_GB2312" w:eastAsia="仿宋_GB2312" w:hint="eastAsia"/>
                <w:sz w:val="28"/>
                <w:szCs w:val="28"/>
              </w:rPr>
            </w:pPr>
            <w:r w:rsidRPr="00291659">
              <w:rPr>
                <w:rFonts w:ascii="仿宋_GB2312" w:eastAsia="仿宋_GB2312" w:hint="eastAsia"/>
                <w:sz w:val="28"/>
                <w:szCs w:val="28"/>
              </w:rPr>
              <w:t>江苏省教育系统关心下一代工作委员会</w:t>
            </w:r>
            <w:r>
              <w:rPr>
                <w:rFonts w:ascii="仿宋_GB2312" w:eastAsia="仿宋_GB2312" w:hint="eastAsia"/>
                <w:sz w:val="28"/>
                <w:szCs w:val="28"/>
              </w:rPr>
              <w:t xml:space="preserve">      2021年3月8日印发</w:t>
            </w:r>
          </w:p>
        </w:tc>
      </w:tr>
    </w:tbl>
    <w:p w:rsidR="00291659" w:rsidRPr="00291659" w:rsidRDefault="00291659" w:rsidP="00291659">
      <w:pPr>
        <w:spacing w:line="160" w:lineRule="exact"/>
        <w:rPr>
          <w:rFonts w:ascii="仿宋_GB2312" w:eastAsia="仿宋_GB2312"/>
          <w:sz w:val="10"/>
          <w:szCs w:val="10"/>
        </w:rPr>
      </w:pPr>
      <w:bookmarkStart w:id="0" w:name="_GoBack"/>
      <w:bookmarkEnd w:id="0"/>
    </w:p>
    <w:sectPr w:rsidR="00291659" w:rsidRPr="00291659" w:rsidSect="005F3FAA">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AA" w:rsidRDefault="005F3FAA" w:rsidP="005F3FAA">
      <w:r>
        <w:separator/>
      </w:r>
    </w:p>
  </w:endnote>
  <w:endnote w:type="continuationSeparator" w:id="0">
    <w:p w:rsidR="005F3FAA" w:rsidRDefault="005F3FAA" w:rsidP="005F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83504"/>
      <w:docPartObj>
        <w:docPartGallery w:val="Page Numbers (Bottom of Page)"/>
        <w:docPartUnique/>
      </w:docPartObj>
    </w:sdtPr>
    <w:sdtEndPr>
      <w:rPr>
        <w:rFonts w:ascii="宋体" w:eastAsia="宋体" w:hAnsi="宋体"/>
        <w:sz w:val="28"/>
        <w:szCs w:val="28"/>
      </w:rPr>
    </w:sdtEndPr>
    <w:sdtContent>
      <w:p w:rsidR="009F70B8" w:rsidRPr="009F70B8" w:rsidRDefault="009F70B8">
        <w:pPr>
          <w:pStyle w:val="a6"/>
          <w:rPr>
            <w:rFonts w:ascii="宋体" w:eastAsia="宋体" w:hAnsi="宋体"/>
            <w:sz w:val="28"/>
            <w:szCs w:val="28"/>
          </w:rPr>
        </w:pPr>
        <w:r>
          <w:rPr>
            <w:rFonts w:ascii="宋体" w:eastAsia="宋体" w:hAnsi="宋体" w:hint="eastAsia"/>
            <w:sz w:val="28"/>
            <w:szCs w:val="28"/>
          </w:rPr>
          <w:t>—</w:t>
        </w:r>
        <w:r w:rsidRPr="009F70B8">
          <w:rPr>
            <w:rFonts w:ascii="宋体" w:eastAsia="宋体" w:hAnsi="宋体"/>
            <w:sz w:val="28"/>
            <w:szCs w:val="28"/>
          </w:rPr>
          <w:fldChar w:fldCharType="begin"/>
        </w:r>
        <w:r w:rsidRPr="009F70B8">
          <w:rPr>
            <w:rFonts w:ascii="宋体" w:eastAsia="宋体" w:hAnsi="宋体"/>
            <w:sz w:val="28"/>
            <w:szCs w:val="28"/>
          </w:rPr>
          <w:instrText>PAGE   \* MERGEFORMAT</w:instrText>
        </w:r>
        <w:r w:rsidRPr="009F70B8">
          <w:rPr>
            <w:rFonts w:ascii="宋体" w:eastAsia="宋体" w:hAnsi="宋体"/>
            <w:sz w:val="28"/>
            <w:szCs w:val="28"/>
          </w:rPr>
          <w:fldChar w:fldCharType="separate"/>
        </w:r>
        <w:r w:rsidR="00637D82" w:rsidRPr="00637D82">
          <w:rPr>
            <w:rFonts w:ascii="宋体" w:eastAsia="宋体" w:hAnsi="宋体"/>
            <w:noProof/>
            <w:sz w:val="28"/>
            <w:szCs w:val="28"/>
            <w:lang w:val="zh-CN"/>
          </w:rPr>
          <w:t>4</w:t>
        </w:r>
        <w:r w:rsidRPr="009F70B8">
          <w:rPr>
            <w:rFonts w:ascii="宋体" w:eastAsia="宋体" w:hAnsi="宋体"/>
            <w:sz w:val="28"/>
            <w:szCs w:val="28"/>
          </w:rPr>
          <w:fldChar w:fldCharType="end"/>
        </w:r>
        <w:r>
          <w:rPr>
            <w:rFonts w:ascii="宋体" w:eastAsia="宋体" w:hAnsi="宋体" w:hint="eastAsia"/>
            <w:sz w:val="28"/>
            <w:szCs w:val="28"/>
          </w:rPr>
          <w:t>—</w:t>
        </w:r>
      </w:p>
    </w:sdtContent>
  </w:sdt>
  <w:p w:rsidR="009F70B8" w:rsidRDefault="009F70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7436"/>
      <w:docPartObj>
        <w:docPartGallery w:val="Page Numbers (Bottom of Page)"/>
        <w:docPartUnique/>
      </w:docPartObj>
    </w:sdtPr>
    <w:sdtEndPr>
      <w:rPr>
        <w:rFonts w:ascii="宋体" w:eastAsia="宋体" w:hAnsi="宋体"/>
        <w:sz w:val="28"/>
        <w:szCs w:val="28"/>
      </w:rPr>
    </w:sdtEndPr>
    <w:sdtContent>
      <w:p w:rsidR="009F70B8" w:rsidRPr="009F70B8" w:rsidRDefault="009F70B8">
        <w:pPr>
          <w:pStyle w:val="a6"/>
          <w:jc w:val="right"/>
          <w:rPr>
            <w:rFonts w:ascii="宋体" w:eastAsia="宋体" w:hAnsi="宋体"/>
            <w:sz w:val="28"/>
            <w:szCs w:val="28"/>
          </w:rPr>
        </w:pPr>
        <w:r>
          <w:rPr>
            <w:rFonts w:ascii="宋体" w:eastAsia="宋体" w:hAnsi="宋体" w:hint="eastAsia"/>
            <w:sz w:val="28"/>
            <w:szCs w:val="28"/>
          </w:rPr>
          <w:t>—</w:t>
        </w:r>
        <w:r w:rsidRPr="009F70B8">
          <w:rPr>
            <w:rFonts w:ascii="宋体" w:eastAsia="宋体" w:hAnsi="宋体"/>
            <w:sz w:val="28"/>
            <w:szCs w:val="28"/>
          </w:rPr>
          <w:fldChar w:fldCharType="begin"/>
        </w:r>
        <w:r w:rsidRPr="009F70B8">
          <w:rPr>
            <w:rFonts w:ascii="宋体" w:eastAsia="宋体" w:hAnsi="宋体"/>
            <w:sz w:val="28"/>
            <w:szCs w:val="28"/>
          </w:rPr>
          <w:instrText>PAGE   \* MERGEFORMAT</w:instrText>
        </w:r>
        <w:r w:rsidRPr="009F70B8">
          <w:rPr>
            <w:rFonts w:ascii="宋体" w:eastAsia="宋体" w:hAnsi="宋体"/>
            <w:sz w:val="28"/>
            <w:szCs w:val="28"/>
          </w:rPr>
          <w:fldChar w:fldCharType="separate"/>
        </w:r>
        <w:r w:rsidR="00637D82" w:rsidRPr="00637D82">
          <w:rPr>
            <w:rFonts w:ascii="宋体" w:eastAsia="宋体" w:hAnsi="宋体"/>
            <w:noProof/>
            <w:sz w:val="28"/>
            <w:szCs w:val="28"/>
            <w:lang w:val="zh-CN"/>
          </w:rPr>
          <w:t>3</w:t>
        </w:r>
        <w:r w:rsidRPr="009F70B8">
          <w:rPr>
            <w:rFonts w:ascii="宋体" w:eastAsia="宋体" w:hAnsi="宋体"/>
            <w:sz w:val="28"/>
            <w:szCs w:val="28"/>
          </w:rPr>
          <w:fldChar w:fldCharType="end"/>
        </w:r>
        <w:r>
          <w:rPr>
            <w:rFonts w:ascii="宋体" w:eastAsia="宋体" w:hAnsi="宋体" w:hint="eastAsia"/>
            <w:sz w:val="28"/>
            <w:szCs w:val="28"/>
          </w:rPr>
          <w:t>—</w:t>
        </w:r>
      </w:p>
    </w:sdtContent>
  </w:sdt>
  <w:p w:rsidR="009F70B8" w:rsidRDefault="009F70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AA" w:rsidRDefault="005F3FAA" w:rsidP="005F3FAA">
      <w:r>
        <w:separator/>
      </w:r>
    </w:p>
  </w:footnote>
  <w:footnote w:type="continuationSeparator" w:id="0">
    <w:p w:rsidR="005F3FAA" w:rsidRDefault="005F3FAA" w:rsidP="005F3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C7"/>
    <w:rsid w:val="001B18E1"/>
    <w:rsid w:val="00291659"/>
    <w:rsid w:val="002B275E"/>
    <w:rsid w:val="002D64A1"/>
    <w:rsid w:val="002F44C7"/>
    <w:rsid w:val="00335154"/>
    <w:rsid w:val="004F65FC"/>
    <w:rsid w:val="005F3FAA"/>
    <w:rsid w:val="00637D82"/>
    <w:rsid w:val="009063CD"/>
    <w:rsid w:val="009F70B8"/>
    <w:rsid w:val="6E1D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line="260" w:lineRule="atLeast"/>
      <w:jc w:val="left"/>
    </w:pPr>
    <w:rPr>
      <w:rFonts w:ascii="宋体" w:eastAsia="宋体" w:hAnsi="宋体" w:cs="宋体"/>
      <w:kern w:val="0"/>
      <w:sz w:val="24"/>
      <w:szCs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F3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3FAA"/>
    <w:rPr>
      <w:kern w:val="2"/>
      <w:sz w:val="18"/>
      <w:szCs w:val="18"/>
    </w:rPr>
  </w:style>
  <w:style w:type="paragraph" w:styleId="a6">
    <w:name w:val="footer"/>
    <w:basedOn w:val="a"/>
    <w:link w:val="Char0"/>
    <w:uiPriority w:val="99"/>
    <w:unhideWhenUsed/>
    <w:rsid w:val="005F3FAA"/>
    <w:pPr>
      <w:tabs>
        <w:tab w:val="center" w:pos="4153"/>
        <w:tab w:val="right" w:pos="8306"/>
      </w:tabs>
      <w:snapToGrid w:val="0"/>
      <w:jc w:val="left"/>
    </w:pPr>
    <w:rPr>
      <w:sz w:val="18"/>
      <w:szCs w:val="18"/>
    </w:rPr>
  </w:style>
  <w:style w:type="character" w:customStyle="1" w:styleId="Char0">
    <w:name w:val="页脚 Char"/>
    <w:basedOn w:val="a0"/>
    <w:link w:val="a6"/>
    <w:uiPriority w:val="99"/>
    <w:rsid w:val="005F3FAA"/>
    <w:rPr>
      <w:kern w:val="2"/>
      <w:sz w:val="18"/>
      <w:szCs w:val="18"/>
    </w:rPr>
  </w:style>
  <w:style w:type="paragraph" w:styleId="a7">
    <w:name w:val="Balloon Text"/>
    <w:basedOn w:val="a"/>
    <w:link w:val="Char1"/>
    <w:uiPriority w:val="99"/>
    <w:semiHidden/>
    <w:unhideWhenUsed/>
    <w:rsid w:val="004F65FC"/>
    <w:rPr>
      <w:sz w:val="18"/>
      <w:szCs w:val="18"/>
    </w:rPr>
  </w:style>
  <w:style w:type="character" w:customStyle="1" w:styleId="Char1">
    <w:name w:val="批注框文本 Char"/>
    <w:basedOn w:val="a0"/>
    <w:link w:val="a7"/>
    <w:uiPriority w:val="99"/>
    <w:semiHidden/>
    <w:rsid w:val="004F65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line="260" w:lineRule="atLeast"/>
      <w:jc w:val="left"/>
    </w:pPr>
    <w:rPr>
      <w:rFonts w:ascii="宋体" w:eastAsia="宋体" w:hAnsi="宋体" w:cs="宋体"/>
      <w:kern w:val="0"/>
      <w:sz w:val="24"/>
      <w:szCs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5F3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3FAA"/>
    <w:rPr>
      <w:kern w:val="2"/>
      <w:sz w:val="18"/>
      <w:szCs w:val="18"/>
    </w:rPr>
  </w:style>
  <w:style w:type="paragraph" w:styleId="a6">
    <w:name w:val="footer"/>
    <w:basedOn w:val="a"/>
    <w:link w:val="Char0"/>
    <w:uiPriority w:val="99"/>
    <w:unhideWhenUsed/>
    <w:rsid w:val="005F3FAA"/>
    <w:pPr>
      <w:tabs>
        <w:tab w:val="center" w:pos="4153"/>
        <w:tab w:val="right" w:pos="8306"/>
      </w:tabs>
      <w:snapToGrid w:val="0"/>
      <w:jc w:val="left"/>
    </w:pPr>
    <w:rPr>
      <w:sz w:val="18"/>
      <w:szCs w:val="18"/>
    </w:rPr>
  </w:style>
  <w:style w:type="character" w:customStyle="1" w:styleId="Char0">
    <w:name w:val="页脚 Char"/>
    <w:basedOn w:val="a0"/>
    <w:link w:val="a6"/>
    <w:uiPriority w:val="99"/>
    <w:rsid w:val="005F3FAA"/>
    <w:rPr>
      <w:kern w:val="2"/>
      <w:sz w:val="18"/>
      <w:szCs w:val="18"/>
    </w:rPr>
  </w:style>
  <w:style w:type="paragraph" w:styleId="a7">
    <w:name w:val="Balloon Text"/>
    <w:basedOn w:val="a"/>
    <w:link w:val="Char1"/>
    <w:uiPriority w:val="99"/>
    <w:semiHidden/>
    <w:unhideWhenUsed/>
    <w:rsid w:val="004F65FC"/>
    <w:rPr>
      <w:sz w:val="18"/>
      <w:szCs w:val="18"/>
    </w:rPr>
  </w:style>
  <w:style w:type="character" w:customStyle="1" w:styleId="Char1">
    <w:name w:val="批注框文本 Char"/>
    <w:basedOn w:val="a0"/>
    <w:link w:val="a7"/>
    <w:uiPriority w:val="99"/>
    <w:semiHidden/>
    <w:rsid w:val="004F65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uangw@js.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idy@ec.j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178</Words>
  <Characters>1021</Characters>
  <Application>Microsoft Office Word</Application>
  <DocSecurity>0</DocSecurity>
  <Lines>8</Lines>
  <Paragraphs>2</Paragraphs>
  <ScaleCrop>false</ScaleCrop>
  <Company>Far123</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7</cp:revision>
  <cp:lastPrinted>2021-03-09T05:53:00Z</cp:lastPrinted>
  <dcterms:created xsi:type="dcterms:W3CDTF">2021-03-07T11:17:00Z</dcterms:created>
  <dcterms:modified xsi:type="dcterms:W3CDTF">2021-03-09T05:54:00Z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